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663"/>
      </w:tblGrid>
      <w:tr w:rsidR="002813A6" w14:paraId="109A51C5" w14:textId="77777777" w:rsidTr="0096655A">
        <w:trPr>
          <w:jc w:val="center"/>
        </w:trPr>
        <w:tc>
          <w:tcPr>
            <w:tcW w:w="5310" w:type="dxa"/>
          </w:tcPr>
          <w:p w14:paraId="6E7F2A2A" w14:textId="77777777" w:rsidR="002813A6" w:rsidRPr="00092267" w:rsidRDefault="002813A6" w:rsidP="00CD6A11">
            <w:pPr>
              <w:widowControl w:val="0"/>
              <w:ind w:right="153"/>
              <w:jc w:val="center"/>
              <w:rPr>
                <w:rFonts w:ascii="Times New Roman" w:eastAsia="Times New Roman" w:hAnsi="Times New Roman" w:cs="Times New Roman"/>
                <w:bCs/>
                <w:color w:val="000000" w:themeColor="text1"/>
                <w:sz w:val="28"/>
                <w:szCs w:val="28"/>
              </w:rPr>
            </w:pPr>
            <w:r w:rsidRPr="00092267">
              <w:rPr>
                <w:rFonts w:ascii="Times New Roman" w:eastAsia="Times New Roman" w:hAnsi="Times New Roman" w:cs="Times New Roman"/>
                <w:bCs/>
                <w:color w:val="000000" w:themeColor="text1"/>
                <w:sz w:val="28"/>
                <w:szCs w:val="28"/>
              </w:rPr>
              <w:t>ĐẢNG BỘ ĐẠI HỌC QUỐC GIA-HCM</w:t>
            </w:r>
          </w:p>
          <w:p w14:paraId="1F816DEB" w14:textId="77777777" w:rsidR="002813A6" w:rsidRDefault="002813A6" w:rsidP="00CD6A11">
            <w:pPr>
              <w:widowControl w:val="0"/>
              <w:ind w:right="15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ĐẢNG ỦY TRƯỜNG ĐẠI HỌC</w:t>
            </w:r>
          </w:p>
          <w:p w14:paraId="43629023" w14:textId="77777777" w:rsidR="002813A6" w:rsidRDefault="002813A6" w:rsidP="00CD6A11">
            <w:pPr>
              <w:widowControl w:val="0"/>
              <w:ind w:right="15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CÔNG NGHỆ THÔNG TIN</w:t>
            </w:r>
          </w:p>
          <w:p w14:paraId="3740584C" w14:textId="77777777" w:rsidR="002813A6" w:rsidRDefault="002813A6" w:rsidP="00CD6A11">
            <w:pPr>
              <w:widowControl w:val="0"/>
              <w:ind w:right="153"/>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p>
          <w:p w14:paraId="3A881D52" w14:textId="051684C0" w:rsidR="002813A6" w:rsidRPr="00092267" w:rsidRDefault="002813A6" w:rsidP="00CD6A11">
            <w:pPr>
              <w:widowControl w:val="0"/>
              <w:ind w:right="153"/>
              <w:jc w:val="center"/>
              <w:rPr>
                <w:rFonts w:ascii="Times New Roman" w:eastAsia="Times New Roman" w:hAnsi="Times New Roman" w:cs="Times New Roman"/>
                <w:bCs/>
                <w:color w:val="000000" w:themeColor="text1"/>
                <w:sz w:val="28"/>
                <w:szCs w:val="28"/>
              </w:rPr>
            </w:pPr>
          </w:p>
        </w:tc>
        <w:tc>
          <w:tcPr>
            <w:tcW w:w="5663" w:type="dxa"/>
          </w:tcPr>
          <w:p w14:paraId="12D9B818" w14:textId="77777777" w:rsidR="002813A6" w:rsidRPr="00092267" w:rsidRDefault="002813A6" w:rsidP="00CD6A11">
            <w:pPr>
              <w:widowControl w:val="0"/>
              <w:ind w:right="153"/>
              <w:jc w:val="center"/>
              <w:rPr>
                <w:rFonts w:ascii="Times New Roman" w:eastAsia="Times New Roman" w:hAnsi="Times New Roman" w:cs="Times New Roman"/>
                <w:b/>
                <w:color w:val="000000" w:themeColor="text1"/>
                <w:sz w:val="30"/>
                <w:szCs w:val="30"/>
              </w:rPr>
            </w:pPr>
            <w:r w:rsidRPr="00092267">
              <w:rPr>
                <w:rFonts w:ascii="Times New Roman" w:eastAsia="Times New Roman" w:hAnsi="Times New Roman" w:cs="Times New Roman"/>
                <w:b/>
                <w:color w:val="000000" w:themeColor="text1"/>
                <w:sz w:val="30"/>
                <w:szCs w:val="30"/>
              </w:rPr>
              <w:t>ĐẢNG CỘNG SẢN VIỆT NAM</w:t>
            </w:r>
          </w:p>
          <w:p w14:paraId="45783A60" w14:textId="77777777" w:rsidR="002813A6" w:rsidRDefault="002813A6" w:rsidP="00CD6A11">
            <w:pPr>
              <w:widowControl w:val="0"/>
              <w:ind w:right="153"/>
              <w:jc w:val="center"/>
              <w:rPr>
                <w:rFonts w:ascii="Times New Roman" w:eastAsia="Times New Roman" w:hAnsi="Times New Roman" w:cs="Times New Roman"/>
                <w:bCs/>
                <w:i/>
                <w:iCs/>
                <w:color w:val="000000" w:themeColor="text1"/>
                <w:sz w:val="28"/>
                <w:szCs w:val="28"/>
              </w:rPr>
            </w:pPr>
            <w:r>
              <w:rPr>
                <w:rFonts w:ascii="Times New Roman" w:eastAsia="Times New Roman" w:hAnsi="Times New Roman" w:cs="Times New Roman"/>
                <w:bCs/>
                <w:i/>
                <w:iCs/>
                <w:noProof/>
                <w:color w:val="000000" w:themeColor="text1"/>
                <w:sz w:val="28"/>
                <w:szCs w:val="28"/>
              </w:rPr>
              <mc:AlternateContent>
                <mc:Choice Requires="wps">
                  <w:drawing>
                    <wp:anchor distT="0" distB="0" distL="114300" distR="114300" simplePos="0" relativeHeight="251658240" behindDoc="0" locked="0" layoutInCell="1" allowOverlap="1" wp14:anchorId="0B3FBC99" wp14:editId="2732FEBE">
                      <wp:simplePos x="0" y="0"/>
                      <wp:positionH relativeFrom="column">
                        <wp:posOffset>375759</wp:posOffset>
                      </wp:positionH>
                      <wp:positionV relativeFrom="paragraph">
                        <wp:posOffset>3175</wp:posOffset>
                      </wp:positionV>
                      <wp:extent cx="259307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93074"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8E489"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6pt,.25pt" to="23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" strokecolor="black [3213]" strokeweight="1pt">
                      <v:stroke joinstyle="miter"/>
                    </v:line>
                  </w:pict>
                </mc:Fallback>
              </mc:AlternateContent>
            </w:r>
          </w:p>
          <w:p w14:paraId="30643D8F" w14:textId="3DF15B25" w:rsidR="002813A6" w:rsidRPr="00092267" w:rsidRDefault="002813A6" w:rsidP="00CD6A11">
            <w:pPr>
              <w:widowControl w:val="0"/>
              <w:ind w:right="153"/>
              <w:jc w:val="center"/>
              <w:rPr>
                <w:rFonts w:ascii="Times New Roman" w:eastAsia="Times New Roman" w:hAnsi="Times New Roman" w:cs="Times New Roman"/>
                <w:bCs/>
                <w:i/>
                <w:iCs/>
                <w:color w:val="000000" w:themeColor="text1"/>
                <w:sz w:val="28"/>
                <w:szCs w:val="28"/>
              </w:rPr>
            </w:pPr>
            <w:r w:rsidRPr="00092267">
              <w:rPr>
                <w:rFonts w:ascii="Times New Roman" w:eastAsia="Times New Roman" w:hAnsi="Times New Roman" w:cs="Times New Roman"/>
                <w:bCs/>
                <w:i/>
                <w:iCs/>
                <w:color w:val="000000" w:themeColor="text1"/>
                <w:sz w:val="28"/>
                <w:szCs w:val="28"/>
              </w:rPr>
              <w:t>TP.</w:t>
            </w:r>
            <w:r>
              <w:rPr>
                <w:rFonts w:ascii="Times New Roman" w:eastAsia="Times New Roman" w:hAnsi="Times New Roman" w:cs="Times New Roman"/>
                <w:bCs/>
                <w:i/>
                <w:iCs/>
                <w:color w:val="000000" w:themeColor="text1"/>
                <w:sz w:val="28"/>
                <w:szCs w:val="28"/>
              </w:rPr>
              <w:t xml:space="preserve"> Hồ Chí Minh,</w:t>
            </w:r>
            <w:r w:rsidRPr="00092267">
              <w:rPr>
                <w:rFonts w:ascii="Times New Roman" w:eastAsia="Times New Roman" w:hAnsi="Times New Roman" w:cs="Times New Roman"/>
                <w:bCs/>
                <w:i/>
                <w:iCs/>
                <w:color w:val="000000" w:themeColor="text1"/>
                <w:sz w:val="28"/>
                <w:szCs w:val="28"/>
              </w:rPr>
              <w:t xml:space="preserve"> ngày</w:t>
            </w:r>
            <w:r>
              <w:rPr>
                <w:rFonts w:ascii="Times New Roman" w:eastAsia="Times New Roman" w:hAnsi="Times New Roman" w:cs="Times New Roman"/>
                <w:bCs/>
                <w:i/>
                <w:iCs/>
                <w:color w:val="000000" w:themeColor="text1"/>
                <w:sz w:val="28"/>
                <w:szCs w:val="28"/>
              </w:rPr>
              <w:t xml:space="preserve"> 14 </w:t>
            </w:r>
            <w:r w:rsidRPr="00092267">
              <w:rPr>
                <w:rFonts w:ascii="Times New Roman" w:eastAsia="Times New Roman" w:hAnsi="Times New Roman" w:cs="Times New Roman"/>
                <w:bCs/>
                <w:i/>
                <w:iCs/>
                <w:color w:val="000000" w:themeColor="text1"/>
                <w:sz w:val="28"/>
                <w:szCs w:val="28"/>
              </w:rPr>
              <w:t xml:space="preserve"> tháng </w:t>
            </w:r>
            <w:r>
              <w:rPr>
                <w:rFonts w:ascii="Times New Roman" w:eastAsia="Times New Roman" w:hAnsi="Times New Roman" w:cs="Times New Roman"/>
                <w:bCs/>
                <w:i/>
                <w:iCs/>
                <w:color w:val="000000" w:themeColor="text1"/>
                <w:sz w:val="28"/>
                <w:szCs w:val="28"/>
              </w:rPr>
              <w:t xml:space="preserve">7 </w:t>
            </w:r>
            <w:r w:rsidRPr="00092267">
              <w:rPr>
                <w:rFonts w:ascii="Times New Roman" w:eastAsia="Times New Roman" w:hAnsi="Times New Roman" w:cs="Times New Roman"/>
                <w:bCs/>
                <w:i/>
                <w:iCs/>
                <w:color w:val="000000" w:themeColor="text1"/>
                <w:sz w:val="28"/>
                <w:szCs w:val="28"/>
              </w:rPr>
              <w:t xml:space="preserve"> năm 202</w:t>
            </w:r>
            <w:r>
              <w:rPr>
                <w:rFonts w:ascii="Times New Roman" w:eastAsia="Times New Roman" w:hAnsi="Times New Roman" w:cs="Times New Roman"/>
                <w:bCs/>
                <w:i/>
                <w:iCs/>
                <w:color w:val="000000" w:themeColor="text1"/>
                <w:sz w:val="28"/>
                <w:szCs w:val="28"/>
              </w:rPr>
              <w:t>3</w:t>
            </w:r>
          </w:p>
        </w:tc>
      </w:tr>
    </w:tbl>
    <w:p w14:paraId="575EE50E" w14:textId="29488F85" w:rsidR="00252268" w:rsidRPr="00252268" w:rsidRDefault="00252268" w:rsidP="00CD6A11">
      <w:pPr>
        <w:spacing w:after="0" w:line="240" w:lineRule="auto"/>
        <w:ind w:firstLine="720"/>
        <w:jc w:val="center"/>
        <w:rPr>
          <w:rFonts w:ascii="Times New Roman" w:hAnsi="Times New Roman" w:cs="Times New Roman"/>
          <w:b/>
          <w:bCs/>
          <w:sz w:val="36"/>
          <w:szCs w:val="36"/>
        </w:rPr>
      </w:pPr>
      <w:r w:rsidRPr="00252268">
        <w:rPr>
          <w:rFonts w:ascii="Times New Roman" w:hAnsi="Times New Roman" w:cs="Times New Roman"/>
          <w:b/>
          <w:bCs/>
          <w:sz w:val="36"/>
          <w:szCs w:val="36"/>
        </w:rPr>
        <w:t>THAM LUẬN</w:t>
      </w:r>
    </w:p>
    <w:p w14:paraId="79705518" w14:textId="5D3B92D1" w:rsidR="004A30A1" w:rsidRDefault="00A92D14" w:rsidP="00CD6A11">
      <w:pPr>
        <w:spacing w:after="0" w:line="240" w:lineRule="auto"/>
        <w:ind w:firstLine="720"/>
        <w:jc w:val="center"/>
        <w:rPr>
          <w:rFonts w:ascii="Times New Roman" w:hAnsi="Times New Roman" w:cs="Times New Roman"/>
          <w:b/>
          <w:bCs/>
          <w:sz w:val="28"/>
          <w:szCs w:val="28"/>
        </w:rPr>
      </w:pPr>
      <w:r w:rsidRPr="00252268">
        <w:rPr>
          <w:rFonts w:ascii="Times New Roman" w:hAnsi="Times New Roman" w:cs="Times New Roman"/>
          <w:b/>
          <w:bCs/>
          <w:sz w:val="28"/>
          <w:szCs w:val="28"/>
        </w:rPr>
        <w:t>Công tác tuyên truyền, lan tỏa thông tin tích cực, đấu tranh phản bác các quan điểm sai trái, thù địch trên internet, mạng xã hội trong đội ngũ cán bộ, đảng viên, giảng viên và sinh viên</w:t>
      </w:r>
      <w:r w:rsidR="004811C0">
        <w:rPr>
          <w:rFonts w:ascii="Times New Roman" w:hAnsi="Times New Roman" w:cs="Times New Roman"/>
          <w:b/>
          <w:bCs/>
          <w:sz w:val="28"/>
          <w:szCs w:val="28"/>
        </w:rPr>
        <w:t xml:space="preserve"> Trường Đại học Công nghệ Thông tin</w:t>
      </w:r>
    </w:p>
    <w:p w14:paraId="7D8D7DDA" w14:textId="66383913" w:rsidR="00252268" w:rsidRPr="00252268" w:rsidRDefault="00252268" w:rsidP="00CD6A11">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w:t>
      </w:r>
    </w:p>
    <w:p w14:paraId="319BFF35" w14:textId="0DEDCBBA" w:rsidR="00C12CB2" w:rsidRPr="00F444B6" w:rsidRDefault="00ED151C" w:rsidP="00F444B6">
      <w:pPr>
        <w:spacing w:before="120" w:after="120" w:line="360" w:lineRule="exact"/>
        <w:ind w:firstLine="720"/>
        <w:jc w:val="both"/>
        <w:rPr>
          <w:rFonts w:ascii="Times New Roman" w:hAnsi="Times New Roman" w:cs="Times New Roman"/>
          <w:sz w:val="28"/>
          <w:szCs w:val="28"/>
        </w:rPr>
      </w:pPr>
      <w:r w:rsidRPr="00F444B6">
        <w:rPr>
          <w:rFonts w:ascii="Times New Roman" w:hAnsi="Times New Roman" w:cs="Times New Roman"/>
          <w:sz w:val="28"/>
          <w:szCs w:val="28"/>
        </w:rPr>
        <w:t>K</w:t>
      </w:r>
      <w:r w:rsidR="0030125F" w:rsidRPr="00F444B6">
        <w:rPr>
          <w:rFonts w:ascii="Times New Roman" w:hAnsi="Times New Roman" w:cs="Times New Roman"/>
          <w:sz w:val="28"/>
          <w:szCs w:val="28"/>
        </w:rPr>
        <w:t>ể từ khi mạng xã hội phát triển bùng nổ ở Việt Nam, nhất là các mạng Facebook, YouTube với số lượng người dùng rất lớn trong vòng 15 năm trở lại đây; bên cạnh những tác dụng, là những mặt trái đi kèm, điển hình là các loại thông tin xấu, độc, kích động, chống phá Đảng, Nhà nước và nhân dân xuất hiện liên tục, dưới các hình thức ngày càng bài bản, tinh vi hơn. Điều hết sức nguy hiểm là không chỉ các thế lực thù địch, phản động ở nước ngoài ra sức chống phá, mà ở trong nước cũng không ít phần tử cơ hội, bất mãn chính trị vì tư lợi cá nhân, vì suy thoái tư tưởng chính trị, đạo đức, lối sống, bất mãn, hằn học, đố kỵ, bon chen</w:t>
      </w:r>
      <w:r w:rsidR="004811C0">
        <w:rPr>
          <w:rFonts w:ascii="Times New Roman" w:hAnsi="Times New Roman" w:cs="Times New Roman"/>
          <w:sz w:val="28"/>
          <w:szCs w:val="28"/>
        </w:rPr>
        <w:t xml:space="preserve"> </w:t>
      </w:r>
      <w:r w:rsidR="0030125F" w:rsidRPr="00F444B6">
        <w:rPr>
          <w:rFonts w:ascii="Times New Roman" w:hAnsi="Times New Roman" w:cs="Times New Roman"/>
          <w:sz w:val="28"/>
          <w:szCs w:val="28"/>
        </w:rPr>
        <w:t>mà đang tâm xuyên tạc, “nối giáo cho giặc” chống phá chính người dân, đất nước mình</w:t>
      </w:r>
      <w:r w:rsidR="00C12CB2" w:rsidRPr="00F444B6">
        <w:rPr>
          <w:rFonts w:ascii="Times New Roman" w:hAnsi="Times New Roman" w:cs="Times New Roman"/>
          <w:sz w:val="28"/>
          <w:szCs w:val="28"/>
        </w:rPr>
        <w:t>. Chính vì vậy</w:t>
      </w:r>
      <w:r w:rsidR="003C660B">
        <w:rPr>
          <w:rFonts w:ascii="Times New Roman" w:hAnsi="Times New Roman" w:cs="Times New Roman"/>
          <w:sz w:val="28"/>
          <w:szCs w:val="28"/>
        </w:rPr>
        <w:t>,</w:t>
      </w:r>
      <w:r w:rsidR="00C12CB2" w:rsidRPr="00F444B6">
        <w:rPr>
          <w:rFonts w:ascii="Times New Roman" w:hAnsi="Times New Roman" w:cs="Times New Roman"/>
          <w:sz w:val="28"/>
          <w:szCs w:val="28"/>
        </w:rPr>
        <w:t xml:space="preserve"> công tác tuyên truyền, lan tỏa thông tin tích cực, đấu tranh phản bác các quan điểm sai trái, thù địch trên internet, mạng xã hội trong đội ngũ cán bộ, đảng viên, giảng viên và sinh viên có vai trò rất quan trọng, cần được thực hiện cấp bách và thường xuyên.</w:t>
      </w:r>
    </w:p>
    <w:p w14:paraId="2D131581" w14:textId="1AF1E7B4" w:rsidR="00E21EFE" w:rsidRPr="000C27D1" w:rsidRDefault="00276557" w:rsidP="000C27D1">
      <w:pPr>
        <w:spacing w:before="120" w:after="120" w:line="360" w:lineRule="exact"/>
        <w:ind w:firstLine="720"/>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1. </w:t>
      </w:r>
      <w:r w:rsidR="00E21EFE" w:rsidRPr="000C27D1">
        <w:rPr>
          <w:rFonts w:ascii="Times New Roman" w:hAnsi="Times New Roman" w:cs="Times New Roman"/>
          <w:b/>
          <w:bCs/>
          <w:color w:val="333333"/>
          <w:sz w:val="28"/>
          <w:szCs w:val="28"/>
          <w:shd w:val="clear" w:color="auto" w:fill="FFFFFF"/>
        </w:rPr>
        <w:t>Nhận diện một số biểu hiện sai trái, lệch chuẩn trên mạng xã hội</w:t>
      </w:r>
    </w:p>
    <w:p w14:paraId="62375D6A" w14:textId="3D7398D1" w:rsidR="00E21EFE" w:rsidRPr="000C27D1" w:rsidRDefault="00D77882" w:rsidP="000C27D1">
      <w:pPr>
        <w:pStyle w:val="NormalWeb"/>
        <w:spacing w:before="120" w:beforeAutospacing="0" w:after="120" w:afterAutospacing="0" w:line="360" w:lineRule="exact"/>
        <w:ind w:firstLine="720"/>
        <w:jc w:val="both"/>
        <w:textAlignment w:val="baseline"/>
        <w:rPr>
          <w:color w:val="333333"/>
          <w:sz w:val="28"/>
          <w:szCs w:val="28"/>
        </w:rPr>
      </w:pPr>
      <w:r w:rsidRPr="000C27D1">
        <w:rPr>
          <w:color w:val="0E0E0E"/>
          <w:sz w:val="28"/>
          <w:szCs w:val="28"/>
        </w:rPr>
        <w:t xml:space="preserve">Về nội dung và bản chất, có thể nhận diện: Thông tin xấu, độc phát </w:t>
      </w:r>
      <w:r w:rsidR="00276557" w:rsidRPr="000C27D1">
        <w:rPr>
          <w:color w:val="0E0E0E"/>
          <w:sz w:val="28"/>
          <w:szCs w:val="28"/>
        </w:rPr>
        <w:t xml:space="preserve">tán </w:t>
      </w:r>
      <w:r w:rsidRPr="000C27D1">
        <w:rPr>
          <w:color w:val="0E0E0E"/>
          <w:sz w:val="28"/>
          <w:szCs w:val="28"/>
        </w:rPr>
        <w:t>trên internet và mạng xã hội “là những thông tin bịa đặt, bóp méo sự thật, xuyên tạc vấn đề, “đổi trắng, thay đen”, lẫn lộn đúng sai, thật giả hoặc có một phần sự thật nhưng được đưa tin với dụng ý xấu, phân tích và định hướng dư luận bằng luận điệu thù địch”.</w:t>
      </w:r>
      <w:r w:rsidR="007C2804" w:rsidRPr="000C27D1">
        <w:rPr>
          <w:color w:val="0E0E0E"/>
          <w:sz w:val="28"/>
          <w:szCs w:val="28"/>
        </w:rPr>
        <w:t xml:space="preserve"> </w:t>
      </w:r>
    </w:p>
    <w:p w14:paraId="7E4F75E2" w14:textId="0ECC8627" w:rsidR="00E21EFE" w:rsidRPr="000C27D1" w:rsidRDefault="003855DB" w:rsidP="000C27D1">
      <w:pPr>
        <w:pStyle w:val="NormalWeb"/>
        <w:spacing w:before="120" w:beforeAutospacing="0" w:after="120" w:afterAutospacing="0" w:line="360" w:lineRule="exact"/>
        <w:ind w:firstLine="720"/>
        <w:jc w:val="both"/>
        <w:textAlignment w:val="baseline"/>
        <w:rPr>
          <w:color w:val="333333"/>
          <w:sz w:val="28"/>
          <w:szCs w:val="28"/>
        </w:rPr>
      </w:pPr>
      <w:r w:rsidRPr="000C27D1">
        <w:rPr>
          <w:color w:val="333333"/>
          <w:sz w:val="28"/>
          <w:szCs w:val="28"/>
        </w:rPr>
        <w:t>L</w:t>
      </w:r>
      <w:r w:rsidR="00E21EFE" w:rsidRPr="000C27D1">
        <w:rPr>
          <w:color w:val="333333"/>
          <w:sz w:val="28"/>
          <w:szCs w:val="28"/>
        </w:rPr>
        <w:t>ợi dụng những tiện ích vượt trội của Internet, các thế lực thù địch đã xây dựng nhiều trang thông tin có nội dung xấu độc nhằm lôi kéo, kích động, xuyên tạc, bóp méo sự thật để chống phá Đảng, chế độ và Nhà nước ta. Các trang này được thiết kế sử dụng tiếng Việt với nhiều hình thức thông tin với tên bài nhạy cảm nhằm thu hút người dân trong nước truy cập, rồi sau đó xen lồng vào các thông tin phản động, chống đối. Thư điện tử (email) là một dạng dịch vụ phổ biến đối với người sử dụng Internet, có hàng tỷ email được truyền đi qua Internet mỗi ngày, vậy nên các đối tượng phản động triệt để lợi dụng danh sách thư điện tử gửi các tài liệu chống đối Đảng, Nhà nước.</w:t>
      </w:r>
    </w:p>
    <w:p w14:paraId="496A6705" w14:textId="117FE42E" w:rsidR="00E21EFE" w:rsidRPr="000C27D1" w:rsidRDefault="00E21EFE" w:rsidP="000C27D1">
      <w:pPr>
        <w:pStyle w:val="NormalWeb"/>
        <w:spacing w:before="120" w:beforeAutospacing="0" w:after="120" w:afterAutospacing="0" w:line="360" w:lineRule="exact"/>
        <w:ind w:firstLine="720"/>
        <w:jc w:val="both"/>
        <w:textAlignment w:val="baseline"/>
        <w:rPr>
          <w:color w:val="333333"/>
          <w:sz w:val="28"/>
          <w:szCs w:val="28"/>
        </w:rPr>
      </w:pPr>
      <w:r w:rsidRPr="000C27D1">
        <w:rPr>
          <w:color w:val="333333"/>
          <w:sz w:val="28"/>
          <w:szCs w:val="28"/>
        </w:rPr>
        <w:lastRenderedPageBreak/>
        <w:t xml:space="preserve">Gần đây trên mạng Internet xuất hiện một số trang thông tin điện tử (website) tiếng </w:t>
      </w:r>
      <w:r w:rsidR="002A4A54">
        <w:rPr>
          <w:color w:val="333333"/>
          <w:sz w:val="28"/>
          <w:szCs w:val="28"/>
        </w:rPr>
        <w:t>V</w:t>
      </w:r>
      <w:r w:rsidRPr="000C27D1">
        <w:rPr>
          <w:color w:val="333333"/>
          <w:sz w:val="28"/>
          <w:szCs w:val="28"/>
        </w:rPr>
        <w:t>iệt như: website của một số cơ quan thông tin chính thức nước ngoài, website của nhóm người Việt phản động lưu vong ở nước ngoài, website của một số cơ sở dịch vụ công nghệ thông tin và bưu chính viễn thông nước ngoài</w:t>
      </w:r>
      <w:r w:rsidR="004811C0">
        <w:rPr>
          <w:color w:val="333333"/>
          <w:sz w:val="28"/>
          <w:szCs w:val="28"/>
        </w:rPr>
        <w:t>.</w:t>
      </w:r>
      <w:r w:rsidRPr="000C27D1">
        <w:rPr>
          <w:color w:val="333333"/>
          <w:sz w:val="28"/>
          <w:szCs w:val="28"/>
        </w:rPr>
        <w:t xml:space="preserve"> Những trang này thường “lập lờ đánh lận con đen” - kết hợp đưa những thông tin chính thức được cơ quan truyền thông công bố rồi “trộn lẫn” với nội dung, hình ảnh xuyên tạc, sai trái, phản động nhằm chống phá Đảng và chế độ. Không ít người sử dụng Internet, mạng xã hội bị “dẫn dụ” và “đánh lừa” bởi những thông tin “thật - giả lẫn lộn” này.</w:t>
      </w:r>
      <w:r w:rsidR="00725E61">
        <w:rPr>
          <w:color w:val="333333"/>
          <w:sz w:val="28"/>
          <w:szCs w:val="28"/>
        </w:rPr>
        <w:t xml:space="preserve"> </w:t>
      </w:r>
    </w:p>
    <w:p w14:paraId="11A8A440" w14:textId="1CE8117A" w:rsidR="00151C04" w:rsidRPr="000C27D1" w:rsidRDefault="00151C04" w:rsidP="000C27D1">
      <w:pPr>
        <w:pStyle w:val="NormalWeb"/>
        <w:spacing w:before="120" w:beforeAutospacing="0" w:after="120" w:afterAutospacing="0" w:line="360" w:lineRule="exact"/>
        <w:ind w:firstLine="720"/>
        <w:jc w:val="both"/>
        <w:textAlignment w:val="baseline"/>
        <w:rPr>
          <w:color w:val="333333"/>
          <w:sz w:val="28"/>
          <w:szCs w:val="28"/>
        </w:rPr>
      </w:pPr>
      <w:r w:rsidRPr="000C27D1">
        <w:rPr>
          <w:color w:val="333333"/>
          <w:sz w:val="28"/>
          <w:szCs w:val="28"/>
        </w:rPr>
        <w:t>Do đó, người dùng mạng xã hội nếu không được trang bị kiến thức, kinh nghiệm, kỹ năng để tự xây dựng ý thức sẽ rất dễ rơi vào bẫy “tin giả”. Từ đó</w:t>
      </w:r>
      <w:r w:rsidR="00725E61">
        <w:rPr>
          <w:color w:val="333333"/>
          <w:sz w:val="28"/>
          <w:szCs w:val="28"/>
        </w:rPr>
        <w:t>,</w:t>
      </w:r>
      <w:r w:rsidRPr="000C27D1">
        <w:rPr>
          <w:color w:val="333333"/>
          <w:sz w:val="28"/>
          <w:szCs w:val="28"/>
        </w:rPr>
        <w:t xml:space="preserve"> gây nên những hệ lụy khôn lường, vô hình tiếp tay cho các tin giả, tin tiêu cực, gây hoang mang dư luận xã hội.</w:t>
      </w:r>
      <w:r w:rsidR="00725E61">
        <w:rPr>
          <w:color w:val="333333"/>
          <w:sz w:val="28"/>
          <w:szCs w:val="28"/>
        </w:rPr>
        <w:t xml:space="preserve"> </w:t>
      </w:r>
    </w:p>
    <w:p w14:paraId="1F4F2571" w14:textId="19616B29" w:rsidR="00341528" w:rsidRPr="000C27D1" w:rsidRDefault="00513B18" w:rsidP="000C27D1">
      <w:pPr>
        <w:pStyle w:val="NormalWeb"/>
        <w:spacing w:before="120" w:beforeAutospacing="0" w:after="120" w:afterAutospacing="0" w:line="360" w:lineRule="exact"/>
        <w:ind w:firstLine="720"/>
        <w:jc w:val="both"/>
        <w:textAlignment w:val="baseline"/>
        <w:rPr>
          <w:color w:val="333333"/>
          <w:sz w:val="28"/>
          <w:szCs w:val="28"/>
        </w:rPr>
      </w:pPr>
      <w:r>
        <w:rPr>
          <w:b/>
          <w:bCs/>
          <w:color w:val="333333"/>
          <w:sz w:val="28"/>
          <w:szCs w:val="28"/>
          <w:bdr w:val="none" w:sz="0" w:space="0" w:color="auto" w:frame="1"/>
        </w:rPr>
        <w:t xml:space="preserve">2. </w:t>
      </w:r>
      <w:r w:rsidR="00341528" w:rsidRPr="000C27D1">
        <w:rPr>
          <w:b/>
          <w:bCs/>
          <w:color w:val="333333"/>
          <w:sz w:val="28"/>
          <w:szCs w:val="28"/>
          <w:bdr w:val="none" w:sz="0" w:space="0" w:color="auto" w:frame="1"/>
        </w:rPr>
        <w:t>Các luận điệu của thế lực thù địch trên không gian mạng</w:t>
      </w:r>
    </w:p>
    <w:p w14:paraId="3A5C2BF4" w14:textId="77777777"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Càng gần đến các ngày lễ lớn của đất nước, các thế lực thù địch, cơ hội chính trị lại tăng cường sử dụng mọi âm mưu, thủ đoạn để chống phá Đảng, Nhà nước ta với cấp độ ngày càng tinh vi. Chúng lợi dụng không gian mạng, mạng xã hội (Facebook) để tuyên truyền xuyên tạc đường lối lãnh đạo của Đảng, chính sách, pháp luật của Nhà nước, họ phủ nhận nền tảng tư tưởng của Đảng; bác bỏ chủ nghĩa Mác – Lênin, tư tưởng Hồ Chí Minh. Họ lợi dụng tình hình dư luận xã hội đang bức xúc về những tệ tham nhũng, tiêu cực, suy thoái về tư tưởng chính trị, đạo đức lối sống; những biểu hiện “tự diễn biến”, “tự chuyển hóa” trong cán bộ, đảng viên, cán bộ công chức, viên chức, trong đó có cả cán bộ cấp chiến lược, rồi quy chụp mọi khuyết điểm, sai lầm, tiêu cực trong chủ trương, đường lối đổi mới cán bộ và công tác cán bộ của Đảng.</w:t>
      </w:r>
    </w:p>
    <w:p w14:paraId="7D0F098D" w14:textId="77777777"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Hơn thế nữa, các thế lực thù địch, phản động, cơ hội tuyên truyền xuyên tạc Cương lĩnh, đường lối lãnh đạo của của Đảng Cộng sản Việt Nam và vai trò quản lý của Nhà nước của chính quyền các cấp, với những thủ đoạn rất tinh vi, sảo quyệt. Triệt để tấn công vào nội bộ ta một cách toàn diện cả về tổ chức, con người và nhu cầu của đời sống xã hội như tín ngưỡng, tôn giáo; lợi dụng một số vụ việc phức tạp, nhạy cảm, sai phạm, khuyết điểm của một số cán bộ, đảng viên để kích động, chia rẽ nội bộ, bôi nhọ lãnh đạo cấp cao. Nếu cán bộ, đảng viên không có bản lĩnh chính trị vững vàng sẽ rất dễ bị tác động dẫn tới hoang mang, dao động, không phân biệt được đúng - sai, thiếu tin tưởng vào sự lãnh đạo của Đảng, quản lý của Nhà nước, vào con đường đi lên chủ nghĩa xã hội ở Việt Nam, thậm chí có hành động làm trái với Cương lĩnh, đường lối, quan điểm của Đảng, chính sách, pháp luật của Nhà nước. Đây chính là những mầm mống bên trong rất nguy hiểm, đe dọa đến nền tảng tư tưởng của Đảng.</w:t>
      </w:r>
    </w:p>
    <w:p w14:paraId="44EE653A" w14:textId="5C8ADE86"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lastRenderedPageBreak/>
        <w:t>Âm mưu, thủ đoạn và phương thức chống phá của các phần tử cơ hội âm thầm và lâu dài nhưng tác hại thực sự rất khó lường; Chúng đòi xóa bỏ nguyên tắc tổ chức và sinh hoạt Đảng, nhất là là nguyên tắc tập trung dân chủ; vu cáo Đảng cầm quyền chiếm quyền của dân, vi phạm dân chủ, nhân quyền, “độc đoán, đảng trị”; đối lập Đảng với Nhà nước và đối lập Đảng, Nhà nước với nhân dân. Cùng với đó, các thế lực thù địch còn lôi kéo, kích động một bộ phận người dân và cả một số cán bộ hoặc lợi dụng tự do tín ngưỡng, tôn giáo vào các mục đích sai trái, bất hợp pháp, gây ảnh hưởng tiêu cực đến an ninh chính trị, trật tự an toàn xã hội.</w:t>
      </w:r>
      <w:r w:rsidR="004811C0">
        <w:rPr>
          <w:rFonts w:ascii="Times New Roman" w:hAnsi="Times New Roman" w:cs="Times New Roman"/>
          <w:sz w:val="28"/>
          <w:szCs w:val="28"/>
        </w:rPr>
        <w:t xml:space="preserve"> </w:t>
      </w:r>
      <w:r w:rsidRPr="004E45AE">
        <w:rPr>
          <w:rFonts w:ascii="Times New Roman" w:hAnsi="Times New Roman" w:cs="Times New Roman"/>
          <w:sz w:val="28"/>
          <w:szCs w:val="28"/>
        </w:rPr>
        <w:t>Đây cũng chính là những vấn đề cần được nhận diện đầy đủ để có biện pháp, phương hướng xử lý, đấu tranh phù hợp, hiệu quả.</w:t>
      </w:r>
    </w:p>
    <w:p w14:paraId="08AE376B" w14:textId="77777777"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Nhằm tấn công vào nền tảng tư tưởng của Đảng, các thế lực thù địch thường tập trung vào một số vấn đề sau:</w:t>
      </w:r>
    </w:p>
    <w:p w14:paraId="1E90B314" w14:textId="77777777"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Một là, không ngừng rêu rao những luận điểm xuyên tạc, phủ nhận chủ nghĩa Mác - Lênin, tư tưởng Hồ Chí Minh. Cho rằng, chủ nghĩa Mác - Lênin đã lỗi thời, lạc hậu, chỉ phù hợp với thế kỷ XX, chỉ phù hợp với các nước ở châu Âu; rằng, hầu hết các nước ngày nay đã từ bỏ chủ nghĩa Mác - Lênin, chỉ còn một vài nước “ngoan cố” như Trung Quốc, Việt Nam còn “tôn thờ”; rằng “tư tưởng Hồ Chí Minh chỉ là sự cộng lại giữa học thuyết của Mác và Nho giáo”, “con đường mà Hồ Chí Minh chọn là con đường dân tộc, không phải chủ nghĩa xã hội”; rằng, theo con đường đó sẽ là “sai lầm vô vọng, ảo tưởng”...</w:t>
      </w:r>
    </w:p>
    <w:p w14:paraId="3032CA60" w14:textId="3B458D87"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Hai là, tập trung công kích vai trò lãnh đạo của Đảng Cộng sản Việt Nam. Họ “lập luận” rằng, sự lãnh đạo của Đảng đối với Nhà nước là “không cần thiết, là trở ngại lớn của nền dân chủ, Đảng Cộng sản Việt Nam hiện nay can thiệp quá sâu, “lấn sân”, “làm thay” công việc của Quốc hội, Chính phủ”; rằng, “Đảng chỉ cần thiết khi chưa giành được chính quyền, khi đã có chính quyền Đảng nên trao quyền lại cho Nhân dân, cho bộ máy nhà nước”; rằng “kinh tế tư nhân không cần Đảng lãnh đạo”, “Đảng và dân tộc là hai thực thể đối lập nhau”.</w:t>
      </w:r>
      <w:r w:rsidR="004811C0">
        <w:rPr>
          <w:rFonts w:ascii="Times New Roman" w:hAnsi="Times New Roman" w:cs="Times New Roman"/>
          <w:sz w:val="28"/>
          <w:szCs w:val="28"/>
        </w:rPr>
        <w:t xml:space="preserve"> </w:t>
      </w:r>
      <w:r w:rsidRPr="004E45AE">
        <w:rPr>
          <w:rFonts w:ascii="Times New Roman" w:hAnsi="Times New Roman" w:cs="Times New Roman"/>
          <w:sz w:val="28"/>
          <w:szCs w:val="28"/>
        </w:rPr>
        <w:t>Thực chất những luận điệu này là nhằm hướng tới một thủ đoạn thâm độc, nham hiểm nhằm đối lập Đảng với Nhà nước và Nhân dân, dọn đường cho sự hình thành tư tưởng “đa nguyên chính trị, đa đảng đối lập” với mục đích vô hiệu hoá vai trò lãnh đạo của Đảng.</w:t>
      </w:r>
    </w:p>
    <w:p w14:paraId="278AA2FD" w14:textId="799D100B"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 xml:space="preserve">Ba là, ráo riết công kích các nguyên tắc tổ chức, sinh hoạt của Đảng, đặc biệt là nguyên tắc tập trung dân chủ. Với luận thuyết “đa nguyên chính trị, đa đảng đối lập”, họ biện hộ rằng “sự lãnh đạo của một đảng duy nhất là mất dân chủ, là độc tài”, thích ứng với nền kinh tế thị trường “đa nguyên” thì không thể “nhất nguyên chính trị”; tình trạng khủng hoảng và đói nghèo, chậm phát triển ở Việt Nam “là hậu quả của chính </w:t>
      </w:r>
      <w:r w:rsidRPr="004E45AE">
        <w:rPr>
          <w:rFonts w:ascii="Times New Roman" w:hAnsi="Times New Roman" w:cs="Times New Roman"/>
          <w:sz w:val="28"/>
          <w:szCs w:val="28"/>
        </w:rPr>
        <w:lastRenderedPageBreak/>
        <w:t>sách cai trị độc tài của Đảng Cộng sản Việt Nam”</w:t>
      </w:r>
      <w:r w:rsidR="004811C0">
        <w:rPr>
          <w:rFonts w:ascii="Times New Roman" w:hAnsi="Times New Roman" w:cs="Times New Roman"/>
          <w:sz w:val="28"/>
          <w:szCs w:val="28"/>
        </w:rPr>
        <w:t xml:space="preserve"> </w:t>
      </w:r>
      <w:r w:rsidRPr="004E45AE">
        <w:rPr>
          <w:rFonts w:ascii="Times New Roman" w:hAnsi="Times New Roman" w:cs="Times New Roman"/>
          <w:sz w:val="28"/>
          <w:szCs w:val="28"/>
        </w:rPr>
        <w:t>nên “phải xoá bỏ Điều 4 Hiến pháp về quyền lãnh đạo của Đảng Cộng sản Việt Nam đối với cách mạng Việt Nam”.</w:t>
      </w:r>
    </w:p>
    <w:p w14:paraId="0C9B7CC9" w14:textId="77777777"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Để chứng minh chế độ một Đảng lãnh đạo là “sai lầm”, họ cố tình thổi phồng những khuyết điểm, yếu kém trong Đảng, quy kết và coi đó là “cái phổ biến”, là bản chất của Đảng. Trong khi Đảng ta kiên quyết, kiên trì với cuộc đấu tranh phòng, chống tham nhũng, tiêu cực thì họ lại xuyên tạc rằng “đó chỉ là những quân tốt thí để giữ thế cờ”; đồng thời tung tin thất thiệt, nói sai sự thật, vu cáo trắng trợn các đồng chí lãnh đạo Đảng và Nhà nước nhằm tạo dư luận xấu, gây nghi ngờ, chia rẽ nội bộ Đảng và hạ thấp uy tín, vai trò lãnh đạo của Đảng đối với quần chúng Nhân dân.</w:t>
      </w:r>
    </w:p>
    <w:p w14:paraId="440ED953" w14:textId="7B7D27AB"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Bốn là, phát tán những thông tin sai trái về nhân sự các cấp; đưa ra những “tài liệu”, bình luận gây hoang mang dư luận; tung ra những “chuyện giật gân” trong sinh hoạt của lãnh đạo, đề cao người này, hạ thấp người kia, kích động, chia rẽ lãnh đạo cấp cao của Đảng, gây nghi ngờ, chia rẽ Nhân dân với Đảng.</w:t>
      </w:r>
    </w:p>
    <w:p w14:paraId="08B428BC" w14:textId="2990CE13" w:rsidR="00341528" w:rsidRPr="004E45AE" w:rsidRDefault="00341528" w:rsidP="004E45AE">
      <w:pPr>
        <w:spacing w:before="120" w:after="120" w:line="360" w:lineRule="exact"/>
        <w:ind w:firstLine="720"/>
        <w:jc w:val="both"/>
        <w:rPr>
          <w:rFonts w:ascii="Times New Roman" w:hAnsi="Times New Roman" w:cs="Times New Roman"/>
          <w:sz w:val="28"/>
          <w:szCs w:val="28"/>
        </w:rPr>
      </w:pPr>
      <w:r w:rsidRPr="004E45AE">
        <w:rPr>
          <w:rFonts w:ascii="Times New Roman" w:hAnsi="Times New Roman" w:cs="Times New Roman"/>
          <w:sz w:val="28"/>
          <w:szCs w:val="28"/>
        </w:rPr>
        <w:t>Năm là, lợi dụng một số hạn chế, yếu kém trong công tác quản lý, điều hành xã hội của chính quyền các cấp để tập trung bôi nhọ, công kích bằng thủ đoạn “đan xen, lồng ghép thật giả”, tạo dựng những “bằng chứng” cho thấy chính quyền “vô tích sự”, thờ ơ, vô cảm trước khó khăn, bức xúc của người dân, không chăm lo an sinh xã hội.</w:t>
      </w:r>
    </w:p>
    <w:p w14:paraId="0FB9C429" w14:textId="011963E2" w:rsidR="008B5866" w:rsidRPr="000C27D1" w:rsidRDefault="00DF3950" w:rsidP="000C27D1">
      <w:pPr>
        <w:spacing w:before="120" w:after="120" w:line="360" w:lineRule="exact"/>
        <w:ind w:firstLine="720"/>
        <w:jc w:val="both"/>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 xml:space="preserve">3. </w:t>
      </w:r>
      <w:r w:rsidR="008B5866" w:rsidRPr="000C27D1">
        <w:rPr>
          <w:rStyle w:val="Strong"/>
          <w:rFonts w:ascii="Times New Roman" w:hAnsi="Times New Roman" w:cs="Times New Roman"/>
          <w:color w:val="000000"/>
          <w:sz w:val="28"/>
          <w:szCs w:val="28"/>
          <w:shd w:val="clear" w:color="auto" w:fill="FFFFFF"/>
        </w:rPr>
        <w:t>Nhiệm vụ, giải pháp bảo vệ nền tảng tư tưởng của Đảng, tăng cường đấu tranh phản bác các quan điểm sai trái, thù địch chống phá cách mạng nước ta</w:t>
      </w:r>
    </w:p>
    <w:p w14:paraId="2EF60BAA" w14:textId="3C168716" w:rsidR="008B5866" w:rsidRPr="005051F8" w:rsidRDefault="00387BD5" w:rsidP="000C27D1">
      <w:pPr>
        <w:spacing w:before="120" w:after="120" w:line="360" w:lineRule="exact"/>
        <w:ind w:firstLine="720"/>
        <w:jc w:val="both"/>
        <w:rPr>
          <w:rFonts w:ascii="Times New Roman" w:hAnsi="Times New Roman" w:cs="Times New Roman"/>
          <w:sz w:val="28"/>
          <w:szCs w:val="28"/>
        </w:rPr>
      </w:pPr>
      <w:r w:rsidRPr="005051F8">
        <w:rPr>
          <w:rStyle w:val="Strong"/>
          <w:rFonts w:ascii="Times New Roman" w:hAnsi="Times New Roman" w:cs="Times New Roman"/>
          <w:b w:val="0"/>
          <w:bCs w:val="0"/>
          <w:i/>
          <w:iCs/>
          <w:sz w:val="28"/>
          <w:szCs w:val="28"/>
          <w:shd w:val="clear" w:color="auto" w:fill="FFFFFF"/>
        </w:rPr>
        <w:t>Một là</w:t>
      </w:r>
      <w:r w:rsidR="0037112D" w:rsidRPr="005051F8">
        <w:rPr>
          <w:rStyle w:val="Strong"/>
          <w:rFonts w:ascii="Times New Roman" w:hAnsi="Times New Roman" w:cs="Times New Roman"/>
          <w:sz w:val="28"/>
          <w:szCs w:val="28"/>
          <w:shd w:val="clear" w:color="auto" w:fill="FFFFFF"/>
        </w:rPr>
        <w:t xml:space="preserve">, </w:t>
      </w:r>
      <w:r w:rsidR="0037112D" w:rsidRPr="005051F8">
        <w:rPr>
          <w:rStyle w:val="Strong"/>
          <w:rFonts w:ascii="Times New Roman" w:hAnsi="Times New Roman" w:cs="Times New Roman"/>
          <w:b w:val="0"/>
          <w:bCs w:val="0"/>
          <w:sz w:val="28"/>
          <w:szCs w:val="28"/>
          <w:shd w:val="clear" w:color="auto" w:fill="FFFFFF"/>
        </w:rPr>
        <w:t xml:space="preserve">tiếp tục </w:t>
      </w:r>
      <w:r w:rsidR="00433221" w:rsidRPr="005051F8">
        <w:rPr>
          <w:rStyle w:val="Strong"/>
          <w:rFonts w:ascii="Times New Roman" w:hAnsi="Times New Roman" w:cs="Times New Roman"/>
          <w:b w:val="0"/>
          <w:bCs w:val="0"/>
          <w:sz w:val="28"/>
          <w:szCs w:val="28"/>
          <w:shd w:val="clear" w:color="auto" w:fill="FFFFFF"/>
        </w:rPr>
        <w:t xml:space="preserve">triển khai và </w:t>
      </w:r>
      <w:r w:rsidR="0037112D" w:rsidRPr="005051F8">
        <w:rPr>
          <w:rStyle w:val="Strong"/>
          <w:rFonts w:ascii="Times New Roman" w:hAnsi="Times New Roman" w:cs="Times New Roman"/>
          <w:b w:val="0"/>
          <w:bCs w:val="0"/>
          <w:sz w:val="28"/>
          <w:szCs w:val="28"/>
          <w:shd w:val="clear" w:color="auto" w:fill="FFFFFF"/>
        </w:rPr>
        <w:t>thực hiện có hi</w:t>
      </w:r>
      <w:r w:rsidR="00433221" w:rsidRPr="005051F8">
        <w:rPr>
          <w:rStyle w:val="Strong"/>
          <w:rFonts w:ascii="Times New Roman" w:hAnsi="Times New Roman" w:cs="Times New Roman"/>
          <w:b w:val="0"/>
          <w:bCs w:val="0"/>
          <w:sz w:val="28"/>
          <w:szCs w:val="28"/>
          <w:shd w:val="clear" w:color="auto" w:fill="FFFFFF"/>
        </w:rPr>
        <w:t xml:space="preserve">ệu quả </w:t>
      </w:r>
      <w:r w:rsidR="00A07E70" w:rsidRPr="005051F8">
        <w:rPr>
          <w:rFonts w:ascii="Times New Roman" w:hAnsi="Times New Roman" w:cs="Times New Roman"/>
          <w:sz w:val="28"/>
          <w:szCs w:val="28"/>
          <w:shd w:val="clear" w:color="auto" w:fill="FFFFFF"/>
        </w:rPr>
        <w:t xml:space="preserve">Kế hoạch số 09-KH/ĐU ngày 21/1/2021 của Đảng ủy ĐHQG-HCM về </w:t>
      </w:r>
      <w:r w:rsidR="00A07E70" w:rsidRPr="005051F8">
        <w:rPr>
          <w:rFonts w:ascii="Times New Roman" w:hAnsi="Times New Roman" w:cs="Times New Roman"/>
          <w:sz w:val="28"/>
          <w:szCs w:val="28"/>
        </w:rPr>
        <w:t>Thực hiện Đề án 05-ĐA/TU, ngày 19/6/2020 của Ban Thường vụ Thành ủy về tuyên truyền, lan tỏa thông tin tích cực, đấu tranh phản bác các quan điểm sai trái, thù địch trên internet, mạng xã hội tại ĐHQG-HCM</w:t>
      </w:r>
      <w:r w:rsidR="00386AD9" w:rsidRPr="005051F8">
        <w:rPr>
          <w:rFonts w:ascii="Times New Roman" w:hAnsi="Times New Roman" w:cs="Times New Roman"/>
          <w:sz w:val="28"/>
          <w:szCs w:val="28"/>
        </w:rPr>
        <w:t xml:space="preserve">. </w:t>
      </w:r>
      <w:r w:rsidR="004E54F9" w:rsidRPr="005051F8">
        <w:rPr>
          <w:rFonts w:ascii="Times New Roman" w:hAnsi="Times New Roman" w:cs="Times New Roman"/>
          <w:sz w:val="28"/>
          <w:szCs w:val="28"/>
        </w:rPr>
        <w:t>Tiếp tục lãnh đạo, chỉ đạo, đẩy mạnh công tác tuyên truyền, định hướng, giáo dục nhằm nâng cao nhận thức, ý thức trách nhiệm của cả hệ thống chính trị và toàn xã hội, cán bộ, đảng viên, công chức, viên chức, đoàn viên, hội viên và Nhân dân trong việc khai thác, sử dụng Internet và mạng xã hội một cách hiệu quả, thiết thực, lành mạnh, đúng quy định của pháp</w:t>
      </w:r>
      <w:r w:rsidR="003D5A64" w:rsidRPr="005051F8">
        <w:rPr>
          <w:rFonts w:ascii="Times New Roman" w:hAnsi="Times New Roman" w:cs="Times New Roman"/>
          <w:sz w:val="28"/>
          <w:szCs w:val="28"/>
        </w:rPr>
        <w:t xml:space="preserve"> luật.</w:t>
      </w:r>
    </w:p>
    <w:p w14:paraId="4699C9D8" w14:textId="177D7850" w:rsidR="008B5866" w:rsidRPr="005051F8" w:rsidRDefault="008B5866" w:rsidP="000C27D1">
      <w:pPr>
        <w:pStyle w:val="text-align-justify"/>
        <w:shd w:val="clear" w:color="auto" w:fill="FFFFFF"/>
        <w:spacing w:before="120" w:beforeAutospacing="0" w:after="120" w:afterAutospacing="0" w:line="360" w:lineRule="exact"/>
        <w:ind w:firstLine="720"/>
        <w:jc w:val="both"/>
        <w:rPr>
          <w:sz w:val="28"/>
          <w:szCs w:val="28"/>
        </w:rPr>
      </w:pPr>
      <w:r w:rsidRPr="005051F8">
        <w:rPr>
          <w:rStyle w:val="Emphasis"/>
          <w:sz w:val="28"/>
          <w:szCs w:val="28"/>
        </w:rPr>
        <w:t>Hai là, </w:t>
      </w:r>
      <w:r w:rsidRPr="005051F8">
        <w:rPr>
          <w:sz w:val="28"/>
          <w:szCs w:val="28"/>
        </w:rPr>
        <w:t xml:space="preserve">cán bộ, đảng viên, công chức, viên chức, nhất là </w:t>
      </w:r>
      <w:r w:rsidR="004811C0" w:rsidRPr="004811C0">
        <w:rPr>
          <w:sz w:val="28"/>
          <w:szCs w:val="28"/>
        </w:rPr>
        <w:t xml:space="preserve">Cấp uỷ </w:t>
      </w:r>
      <w:r w:rsidR="004811C0">
        <w:rPr>
          <w:sz w:val="28"/>
          <w:szCs w:val="28"/>
        </w:rPr>
        <w:t>Đ</w:t>
      </w:r>
      <w:r w:rsidR="004811C0" w:rsidRPr="004811C0">
        <w:rPr>
          <w:sz w:val="28"/>
          <w:szCs w:val="28"/>
        </w:rPr>
        <w:t xml:space="preserve">ảng, cán bộ lãnh đạo chủ chốt của </w:t>
      </w:r>
      <w:r w:rsidR="004811C0">
        <w:rPr>
          <w:sz w:val="28"/>
          <w:szCs w:val="28"/>
        </w:rPr>
        <w:t>T</w:t>
      </w:r>
      <w:r w:rsidR="004811C0" w:rsidRPr="004811C0">
        <w:rPr>
          <w:sz w:val="28"/>
          <w:szCs w:val="28"/>
        </w:rPr>
        <w:t>rường</w:t>
      </w:r>
      <w:r w:rsidRPr="005051F8">
        <w:rPr>
          <w:sz w:val="28"/>
          <w:szCs w:val="28"/>
        </w:rPr>
        <w:t xml:space="preserve"> nâng cao hơn nữa nhận thức, vai trò, trách nhiệm, ti</w:t>
      </w:r>
      <w:r w:rsidR="004811C0">
        <w:rPr>
          <w:sz w:val="28"/>
          <w:szCs w:val="28"/>
        </w:rPr>
        <w:t>ê</w:t>
      </w:r>
      <w:r w:rsidRPr="005051F8">
        <w:rPr>
          <w:sz w:val="28"/>
          <w:szCs w:val="28"/>
        </w:rPr>
        <w:t xml:space="preserve">n phong, gương mẫu nêu gương trong việc khai thác, sử dụng Internet và mạng xã hội; phát huy tính hiệu quả, thiết thực việc sử dụng mạng xã hội để tuyên truyền, vận động Nhân dân thực hiện tốt các chủ trương của Đảng, chính sách, pháp luật của Nhà nước, truyền tải, nhân rộng những yếu tố tích cực, tấm gương tiêu biểu, người tốt, việc tốt, những giá trị văn hóa nhân văn, tinh thần tương thân, tương ái của quốc gia, dân tộc; </w:t>
      </w:r>
      <w:r w:rsidRPr="005051F8">
        <w:rPr>
          <w:sz w:val="28"/>
          <w:szCs w:val="28"/>
        </w:rPr>
        <w:lastRenderedPageBreak/>
        <w:t>đồng thời, tích cực đấu tranh chống các thông tin sai trái, phản động, bịa đặt trên mạng xã hội, phê bình, phản đối các hành vi lợi dụng Internet, mạng xã hội để chia sẻ, thông tin, bình luận, đăng tải những hình ảnh phản cảm, thiếu tinh thần trách nhiệm, thờ ơ, vô cảm với những khó khăn, mất mát của Nhân dân.</w:t>
      </w:r>
    </w:p>
    <w:p w14:paraId="1C0C9AF2" w14:textId="2BCAFA4F" w:rsidR="006C6F45" w:rsidRPr="005051F8" w:rsidRDefault="008B5866" w:rsidP="000C27D1">
      <w:pPr>
        <w:pStyle w:val="text-align-justify"/>
        <w:shd w:val="clear" w:color="auto" w:fill="FFFFFF"/>
        <w:spacing w:before="120" w:beforeAutospacing="0" w:after="120" w:afterAutospacing="0" w:line="360" w:lineRule="exact"/>
        <w:ind w:firstLine="720"/>
        <w:jc w:val="both"/>
        <w:rPr>
          <w:sz w:val="28"/>
          <w:szCs w:val="28"/>
        </w:rPr>
      </w:pPr>
      <w:r w:rsidRPr="005051F8">
        <w:rPr>
          <w:rStyle w:val="Emphasis"/>
          <w:sz w:val="28"/>
          <w:szCs w:val="28"/>
        </w:rPr>
        <w:t>Ba là,</w:t>
      </w:r>
      <w:r w:rsidRPr="005051F8">
        <w:rPr>
          <w:sz w:val="28"/>
          <w:szCs w:val="28"/>
        </w:rPr>
        <w:t> tập trung chỉ đạo đẩy mạnh công tác định hướng, tuyên truyền và tăng cường quản lý, nắm bắt tình hình tư tưởng cán bộ, đảng viên, công chức, viên chức và các tầng lớp Nhân dân trên địa bàn, kịp thời phát hiện, ngăn chặn, chấn chỉnh các hành vi sử dụng mạng xã hội để đăng tải, chia sẻ, bình luận những hình ảnh phản cảm, những nội dung thông tin không chính thống, phản động, xuyên tạc chủ trương của Đảng, chính sách, pháp luật của Nhà nước... làm ảnh hưởng đến công tác lãnh đạo chỉ đạo của các cấp uỷ đảng, sự điều hành của chính quyền, công tác phòng, chống dịch bệnh Covid-19, tình hình an ninh chính trị, trật tự an toàn xã hội trên địa bàn.</w:t>
      </w:r>
      <w:r w:rsidR="000042BA" w:rsidRPr="005051F8">
        <w:rPr>
          <w:sz w:val="28"/>
          <w:szCs w:val="28"/>
        </w:rPr>
        <w:t xml:space="preserve"> Đồng thời giới thiệu sâu rộng trong toàn thể đội ngũ cán bộ, đảng viên, giảng viên và sinh viên các trang thông tin chính thống</w:t>
      </w:r>
      <w:r w:rsidR="00856E83" w:rsidRPr="005051F8">
        <w:rPr>
          <w:sz w:val="28"/>
          <w:szCs w:val="28"/>
        </w:rPr>
        <w:t xml:space="preserve"> trên mạng xã hội như “Thông tin Chính phủ”, “Thông tấn xã Việt Nam”</w:t>
      </w:r>
      <w:r w:rsidR="00EA618B">
        <w:rPr>
          <w:sz w:val="28"/>
          <w:szCs w:val="28"/>
        </w:rPr>
        <w:t>.</w:t>
      </w:r>
    </w:p>
    <w:p w14:paraId="1FF28B9F" w14:textId="608B540A" w:rsidR="00C40235" w:rsidRPr="00C40235" w:rsidRDefault="00C40235" w:rsidP="00725E61">
      <w:pPr>
        <w:pStyle w:val="Body"/>
        <w:pBdr>
          <w:top w:val="none" w:sz="0" w:space="0" w:color="auto"/>
          <w:left w:val="none" w:sz="0" w:space="0" w:color="auto"/>
          <w:bottom w:val="none" w:sz="0" w:space="0" w:color="auto"/>
          <w:right w:val="none" w:sz="0" w:space="0" w:color="auto"/>
        </w:pBdr>
        <w:spacing w:before="120" w:after="120" w:line="360" w:lineRule="exact"/>
        <w:ind w:firstLine="720"/>
        <w:jc w:val="both"/>
        <w:rPr>
          <w:rFonts w:hAnsi="Times New Roman" w:cs="Times New Roman"/>
          <w:sz w:val="28"/>
          <w:szCs w:val="28"/>
        </w:rPr>
      </w:pPr>
      <w:r w:rsidRPr="00C40235">
        <w:rPr>
          <w:rFonts w:hAnsi="Times New Roman" w:cs="Times New Roman"/>
          <w:sz w:val="28"/>
          <w:szCs w:val="28"/>
        </w:rPr>
        <w:t>Tóm lại</w:t>
      </w:r>
      <w:r w:rsidR="00825E59">
        <w:rPr>
          <w:rFonts w:hAnsi="Times New Roman" w:cs="Times New Roman"/>
          <w:sz w:val="28"/>
          <w:szCs w:val="28"/>
        </w:rPr>
        <w:t>,</w:t>
      </w:r>
      <w:r w:rsidRPr="00C40235">
        <w:rPr>
          <w:rFonts w:hAnsi="Times New Roman" w:cs="Times New Roman"/>
          <w:sz w:val="28"/>
          <w:szCs w:val="28"/>
        </w:rPr>
        <w:t xml:space="preserve"> mạng Internet ngày càng đóng vai trò quan trọng trong nhiều lĩnh vực của đời sống, giúp xóa nhòa mọi rào cản về khoảng cách địa lý, kết nối con người với thế giới. Tuy nhiên, bên cạnh các lợi ích mà nó đem lại, tính “không biên giới” lại đưa đến những rủi ro về an ninh cũng như thách thức to lớn cho việc đảm bảo chủ quyền của mỗi quốc gia</w:t>
      </w:r>
      <w:r>
        <w:rPr>
          <w:rFonts w:hAnsi="Times New Roman" w:cs="Times New Roman"/>
          <w:sz w:val="28"/>
          <w:szCs w:val="28"/>
        </w:rPr>
        <w:t xml:space="preserve">. </w:t>
      </w:r>
    </w:p>
    <w:p w14:paraId="7105919C" w14:textId="79D3D68E" w:rsidR="00725E61" w:rsidRPr="005051F8" w:rsidRDefault="00725E61" w:rsidP="00C40235">
      <w:pPr>
        <w:pStyle w:val="Body"/>
        <w:pBdr>
          <w:top w:val="none" w:sz="0" w:space="0" w:color="auto"/>
          <w:left w:val="none" w:sz="0" w:space="0" w:color="auto"/>
          <w:bottom w:val="none" w:sz="0" w:space="0" w:color="auto"/>
          <w:right w:val="none" w:sz="0" w:space="0" w:color="auto"/>
        </w:pBdr>
        <w:spacing w:before="120" w:after="120" w:line="360" w:lineRule="exact"/>
        <w:ind w:firstLine="720"/>
        <w:jc w:val="both"/>
        <w:rPr>
          <w:sz w:val="28"/>
          <w:szCs w:val="28"/>
        </w:rPr>
      </w:pPr>
      <w:r w:rsidRPr="00E20E48">
        <w:rPr>
          <w:rFonts w:hAnsi="Times New Roman" w:cs="Times New Roman"/>
          <w:sz w:val="28"/>
          <w:szCs w:val="28"/>
          <w:lang w:val="fr-FR"/>
        </w:rPr>
        <w:t>Văn kiện Đại hội lần thứ XIII của Đảng khẳng định: “Kiên quyết, kiên trì bảo vệ vững chắc độc lập, chủ quyền, thống nhất, toàn vẹn lãnh thổ của Tổ quốc, lợi ích quốc gia - dân tộc; bảo vệ Đảng, Nhà nước, nhân dân và chế độ xã hội chủ nghĩa; bảo đảm an ninh, trật tự, an toàn xã hội; giữ vững môi trường hòa bình, ổn định để phát triển đất nước”</w:t>
      </w:r>
      <w:r>
        <w:rPr>
          <w:rFonts w:hAnsi="Times New Roman" w:cs="Times New Roman"/>
          <w:sz w:val="28"/>
          <w:szCs w:val="28"/>
        </w:rPr>
        <w:t xml:space="preserve">. </w:t>
      </w:r>
      <w:r w:rsidRPr="00E20E48">
        <w:rPr>
          <w:rFonts w:hAnsi="Times New Roman" w:cs="Times New Roman"/>
          <w:sz w:val="28"/>
          <w:szCs w:val="28"/>
          <w:lang w:val="fr-FR"/>
        </w:rPr>
        <w:t xml:space="preserve">Trong bối cảnh cuộc Cách mạng công nghiệp lần thứ tư, các thế lực thù địch, phản động luôn lợi dụng thành tựu khoa học - kỹ thuật để chống phá Việt Nam, đặc biệt là gia tăng các hoạt động tuyên truyền phá hoại nền tảng tư tưởng của Đảng, tấn công vào hạ tầng số, chủ quyền quốc gia trên không gian mạng, do đó, để bảo vệ an ninh quốc gia trên không gian mạng theo tinh thần Đại hội XIII của Đảng, mỗi tổ chức, cá nhân cần nhận thức rõ vai trò của mình để thực hiện quyền và nghĩa vụ đảm bảo an ninh, chủ quyền quốc gia trên không gian mạng. </w:t>
      </w:r>
      <w:r w:rsidR="00C40235" w:rsidRPr="007E5388">
        <w:rPr>
          <w:rFonts w:hAnsi="Times New Roman" w:cs="Times New Roman"/>
          <w:sz w:val="28"/>
          <w:szCs w:val="28"/>
          <w:lang w:val="fr-FR"/>
        </w:rPr>
        <w:t xml:space="preserve">Đồng chí </w:t>
      </w:r>
      <w:r w:rsidR="007E5388" w:rsidRPr="007E5388">
        <w:rPr>
          <w:rFonts w:hAnsi="Times New Roman" w:cs="Times New Roman"/>
          <w:sz w:val="28"/>
          <w:szCs w:val="28"/>
        </w:rPr>
        <w:t>Chủ tịch nước Võ Văn Thưởng từng nói: “Tôi từng nói rằng, cán bộ đảng viên nào gần như cũng dùng smartphone, ai cũng vào Facebook, đa số vào toàn để đọc tin xấu thôi chứ ít truyền đi thông tin tích cực. Nếu mỗi người dùng smartphone, mỗi ngày gửi cho nhau một tin tốt, chia sẻ với nhau vài ý hay, gửi đi thông điệp tốt đẹp của cuộc sống, chắc chắn môi trường trên Internet sẽ tích cực, trong lành hơn nhiều.”</w:t>
      </w:r>
      <w:r w:rsidR="007E5388" w:rsidRPr="004D0781">
        <w:rPr>
          <w:rFonts w:ascii="Arial" w:hAnsi="Arial" w:cs="Arial"/>
          <w:color w:val="505050"/>
          <w:sz w:val="28"/>
          <w:szCs w:val="28"/>
          <w:shd w:val="clear" w:color="auto" w:fill="FFFFFF"/>
        </w:rPr>
        <w:t xml:space="preserve"> </w:t>
      </w:r>
      <w:r w:rsidRPr="00E20E48">
        <w:rPr>
          <w:rFonts w:hAnsi="Times New Roman" w:cs="Times New Roman"/>
          <w:sz w:val="28"/>
          <w:szCs w:val="28"/>
          <w:lang w:val="fr-FR"/>
        </w:rPr>
        <w:t>Do đó, với vai trò là</w:t>
      </w:r>
      <w:r w:rsidR="007E5388">
        <w:rPr>
          <w:rFonts w:hAnsi="Times New Roman" w:cs="Times New Roman"/>
          <w:sz w:val="28"/>
          <w:szCs w:val="28"/>
          <w:lang w:val="fr-FR"/>
        </w:rPr>
        <w:t xml:space="preserve"> T</w:t>
      </w:r>
      <w:r w:rsidR="00C40235">
        <w:rPr>
          <w:rFonts w:hAnsi="Times New Roman" w:cs="Times New Roman"/>
          <w:sz w:val="28"/>
          <w:szCs w:val="28"/>
          <w:lang w:val="fr-FR"/>
        </w:rPr>
        <w:t xml:space="preserve">rường </w:t>
      </w:r>
      <w:r w:rsidR="00C40235">
        <w:rPr>
          <w:rFonts w:hAnsi="Times New Roman" w:cs="Times New Roman"/>
          <w:sz w:val="28"/>
          <w:szCs w:val="28"/>
          <w:lang w:val="fr-FR"/>
        </w:rPr>
        <w:lastRenderedPageBreak/>
        <w:t xml:space="preserve">Đại học Công nghệ Thông tin, Đại học Quốc gia TP.HCM, nơi </w:t>
      </w:r>
      <w:r w:rsidRPr="00E20E48">
        <w:rPr>
          <w:rFonts w:hAnsi="Times New Roman" w:cs="Times New Roman"/>
          <w:sz w:val="28"/>
          <w:szCs w:val="28"/>
          <w:lang w:val="fr-FR"/>
        </w:rPr>
        <w:t>đào tạo đại học, sau đại học và nghiên cứu khoa học - công nghệ</w:t>
      </w:r>
      <w:r w:rsidR="00C40235">
        <w:rPr>
          <w:rFonts w:hAnsi="Times New Roman" w:cs="Times New Roman"/>
          <w:sz w:val="28"/>
          <w:szCs w:val="28"/>
          <w:lang w:val="fr-FR"/>
        </w:rPr>
        <w:t xml:space="preserve"> hàng đầu của cá nước. Do đó việc đẩy mạnh công tác tuyên truyền, lan tỏa thông tin tích cực, đấu tranh phản bác các </w:t>
      </w:r>
      <w:r w:rsidR="00C40235" w:rsidRPr="00C40235">
        <w:rPr>
          <w:rFonts w:hAnsi="Times New Roman" w:cs="Times New Roman"/>
          <w:sz w:val="28"/>
          <w:szCs w:val="28"/>
        </w:rPr>
        <w:t>quan điểm sai trái, thù địch trên internet, mạng xã hội trong đội ngũ</w:t>
      </w:r>
      <w:r w:rsidR="00C40235" w:rsidRPr="00252268">
        <w:rPr>
          <w:rFonts w:hAnsi="Times New Roman" w:cs="Times New Roman"/>
          <w:b/>
          <w:bCs/>
          <w:sz w:val="28"/>
          <w:szCs w:val="28"/>
        </w:rPr>
        <w:t xml:space="preserve"> </w:t>
      </w:r>
      <w:r w:rsidR="00C40235">
        <w:rPr>
          <w:rFonts w:hAnsi="Times New Roman" w:cs="Times New Roman"/>
          <w:sz w:val="28"/>
          <w:szCs w:val="28"/>
          <w:lang w:val="fr-FR"/>
        </w:rPr>
        <w:t xml:space="preserve">cán bộ, viên chức, người lao động và sinh viên có vai trò to lớn, </w:t>
      </w:r>
      <w:r w:rsidRPr="00E20E48">
        <w:rPr>
          <w:rFonts w:hAnsi="Times New Roman" w:cs="Times New Roman"/>
          <w:sz w:val="28"/>
          <w:szCs w:val="28"/>
          <w:lang w:val="fr-FR"/>
        </w:rPr>
        <w:t xml:space="preserve">góp phần quan trọng vào chiến lược bảo vệ chủ quyền quốc gia trên </w:t>
      </w:r>
      <w:r w:rsidR="00C40235">
        <w:rPr>
          <w:rFonts w:hAnsi="Times New Roman" w:cs="Times New Roman"/>
          <w:sz w:val="28"/>
          <w:szCs w:val="28"/>
          <w:lang w:val="fr-FR"/>
        </w:rPr>
        <w:t xml:space="preserve">trên lĩnh vực </w:t>
      </w:r>
      <w:r w:rsidR="00825E59">
        <w:rPr>
          <w:rFonts w:hAnsi="Times New Roman" w:cs="Times New Roman"/>
          <w:sz w:val="28"/>
          <w:szCs w:val="28"/>
          <w:lang w:val="fr-FR"/>
        </w:rPr>
        <w:t>không gian mạng</w:t>
      </w:r>
      <w:r w:rsidR="00C40235">
        <w:rPr>
          <w:rFonts w:hAnsi="Times New Roman" w:cs="Times New Roman"/>
          <w:sz w:val="28"/>
          <w:szCs w:val="28"/>
          <w:lang w:val="fr-FR"/>
        </w:rPr>
        <w:t>.</w:t>
      </w:r>
    </w:p>
    <w:sectPr w:rsidR="00725E61" w:rsidRPr="005051F8" w:rsidSect="002813A6">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6A08" w14:textId="77777777" w:rsidR="004268C8" w:rsidRDefault="004268C8" w:rsidP="005051F8">
      <w:pPr>
        <w:spacing w:after="0" w:line="240" w:lineRule="auto"/>
      </w:pPr>
      <w:r>
        <w:separator/>
      </w:r>
    </w:p>
  </w:endnote>
  <w:endnote w:type="continuationSeparator" w:id="0">
    <w:p w14:paraId="696A794C" w14:textId="77777777" w:rsidR="004268C8" w:rsidRDefault="004268C8" w:rsidP="0050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6229"/>
      <w:docPartObj>
        <w:docPartGallery w:val="Page Numbers (Bottom of Page)"/>
        <w:docPartUnique/>
      </w:docPartObj>
    </w:sdtPr>
    <w:sdtEndPr>
      <w:rPr>
        <w:rFonts w:ascii="Times New Roman" w:hAnsi="Times New Roman" w:cs="Times New Roman"/>
        <w:noProof/>
        <w:sz w:val="26"/>
        <w:szCs w:val="26"/>
      </w:rPr>
    </w:sdtEndPr>
    <w:sdtContent>
      <w:p w14:paraId="53F86510" w14:textId="623F9EB2" w:rsidR="005051F8" w:rsidRPr="005051F8" w:rsidRDefault="005051F8">
        <w:pPr>
          <w:pStyle w:val="Footer"/>
          <w:jc w:val="center"/>
          <w:rPr>
            <w:rFonts w:ascii="Times New Roman" w:hAnsi="Times New Roman" w:cs="Times New Roman"/>
            <w:sz w:val="26"/>
            <w:szCs w:val="26"/>
          </w:rPr>
        </w:pPr>
        <w:r w:rsidRPr="005051F8">
          <w:rPr>
            <w:rFonts w:ascii="Times New Roman" w:hAnsi="Times New Roman" w:cs="Times New Roman"/>
            <w:sz w:val="26"/>
            <w:szCs w:val="26"/>
          </w:rPr>
          <w:fldChar w:fldCharType="begin"/>
        </w:r>
        <w:r w:rsidRPr="005051F8">
          <w:rPr>
            <w:rFonts w:ascii="Times New Roman" w:hAnsi="Times New Roman" w:cs="Times New Roman"/>
            <w:sz w:val="26"/>
            <w:szCs w:val="26"/>
          </w:rPr>
          <w:instrText xml:space="preserve"> PAGE   \* MERGEFORMAT </w:instrText>
        </w:r>
        <w:r w:rsidRPr="005051F8">
          <w:rPr>
            <w:rFonts w:ascii="Times New Roman" w:hAnsi="Times New Roman" w:cs="Times New Roman"/>
            <w:sz w:val="26"/>
            <w:szCs w:val="26"/>
          </w:rPr>
          <w:fldChar w:fldCharType="separate"/>
        </w:r>
        <w:r w:rsidRPr="005051F8">
          <w:rPr>
            <w:rFonts w:ascii="Times New Roman" w:hAnsi="Times New Roman" w:cs="Times New Roman"/>
            <w:noProof/>
            <w:sz w:val="26"/>
            <w:szCs w:val="26"/>
          </w:rPr>
          <w:t>2</w:t>
        </w:r>
        <w:r w:rsidRPr="005051F8">
          <w:rPr>
            <w:rFonts w:ascii="Times New Roman" w:hAnsi="Times New Roman" w:cs="Times New Roman"/>
            <w:noProof/>
            <w:sz w:val="26"/>
            <w:szCs w:val="26"/>
          </w:rPr>
          <w:fldChar w:fldCharType="end"/>
        </w:r>
      </w:p>
    </w:sdtContent>
  </w:sdt>
  <w:p w14:paraId="580AF6EE" w14:textId="77777777" w:rsidR="005051F8" w:rsidRDefault="00505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6418" w14:textId="77777777" w:rsidR="004268C8" w:rsidRDefault="004268C8" w:rsidP="005051F8">
      <w:pPr>
        <w:spacing w:after="0" w:line="240" w:lineRule="auto"/>
      </w:pPr>
      <w:r>
        <w:separator/>
      </w:r>
    </w:p>
  </w:footnote>
  <w:footnote w:type="continuationSeparator" w:id="0">
    <w:p w14:paraId="6F134885" w14:textId="77777777" w:rsidR="004268C8" w:rsidRDefault="004268C8" w:rsidP="00505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14"/>
    <w:rsid w:val="000042BA"/>
    <w:rsid w:val="000166E9"/>
    <w:rsid w:val="000C0E21"/>
    <w:rsid w:val="000C27D1"/>
    <w:rsid w:val="00151C04"/>
    <w:rsid w:val="00175C7A"/>
    <w:rsid w:val="001B22A8"/>
    <w:rsid w:val="00252268"/>
    <w:rsid w:val="00276557"/>
    <w:rsid w:val="002813A6"/>
    <w:rsid w:val="002A4A54"/>
    <w:rsid w:val="0030125F"/>
    <w:rsid w:val="00341528"/>
    <w:rsid w:val="0037112D"/>
    <w:rsid w:val="003855DB"/>
    <w:rsid w:val="00386AD9"/>
    <w:rsid w:val="00387BD5"/>
    <w:rsid w:val="003C6602"/>
    <w:rsid w:val="003C660B"/>
    <w:rsid w:val="003D5A64"/>
    <w:rsid w:val="004176A6"/>
    <w:rsid w:val="004268C8"/>
    <w:rsid w:val="00433221"/>
    <w:rsid w:val="00452911"/>
    <w:rsid w:val="00456CC9"/>
    <w:rsid w:val="004811C0"/>
    <w:rsid w:val="004A30A1"/>
    <w:rsid w:val="004E45AE"/>
    <w:rsid w:val="004E54F9"/>
    <w:rsid w:val="00501253"/>
    <w:rsid w:val="005051F8"/>
    <w:rsid w:val="00513B18"/>
    <w:rsid w:val="00566350"/>
    <w:rsid w:val="005948ED"/>
    <w:rsid w:val="006A40EB"/>
    <w:rsid w:val="006C6F45"/>
    <w:rsid w:val="00725E61"/>
    <w:rsid w:val="007C2804"/>
    <w:rsid w:val="007E5388"/>
    <w:rsid w:val="008222C8"/>
    <w:rsid w:val="00825E59"/>
    <w:rsid w:val="00835DF8"/>
    <w:rsid w:val="00856E83"/>
    <w:rsid w:val="008B5866"/>
    <w:rsid w:val="008F3377"/>
    <w:rsid w:val="0090662B"/>
    <w:rsid w:val="00960A13"/>
    <w:rsid w:val="00A07E70"/>
    <w:rsid w:val="00A3236E"/>
    <w:rsid w:val="00A764AB"/>
    <w:rsid w:val="00A92D14"/>
    <w:rsid w:val="00AB55E2"/>
    <w:rsid w:val="00C12CB2"/>
    <w:rsid w:val="00C40235"/>
    <w:rsid w:val="00C97781"/>
    <w:rsid w:val="00CC753F"/>
    <w:rsid w:val="00CD6A11"/>
    <w:rsid w:val="00CF405F"/>
    <w:rsid w:val="00D41C40"/>
    <w:rsid w:val="00D76C17"/>
    <w:rsid w:val="00D77882"/>
    <w:rsid w:val="00DF3950"/>
    <w:rsid w:val="00E21EFE"/>
    <w:rsid w:val="00E474E2"/>
    <w:rsid w:val="00EA618B"/>
    <w:rsid w:val="00ED151C"/>
    <w:rsid w:val="00F006AC"/>
    <w:rsid w:val="00F444B6"/>
    <w:rsid w:val="00F72A8C"/>
    <w:rsid w:val="00F9001F"/>
    <w:rsid w:val="00FC3803"/>
    <w:rsid w:val="00F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42C"/>
  <w15:chartTrackingRefBased/>
  <w15:docId w15:val="{8B59CF88-9FF4-4987-B3BA-1306F15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8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B5866"/>
    <w:rPr>
      <w:b/>
      <w:bCs/>
    </w:rPr>
  </w:style>
  <w:style w:type="paragraph" w:customStyle="1" w:styleId="text-align-justify">
    <w:name w:val="text-align-justify"/>
    <w:basedOn w:val="Normal"/>
    <w:rsid w:val="008B58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B5866"/>
    <w:rPr>
      <w:i/>
      <w:iCs/>
    </w:rPr>
  </w:style>
  <w:style w:type="character" w:styleId="Hyperlink">
    <w:name w:val="Hyperlink"/>
    <w:basedOn w:val="DefaultParagraphFont"/>
    <w:uiPriority w:val="99"/>
    <w:semiHidden/>
    <w:unhideWhenUsed/>
    <w:rsid w:val="008B5866"/>
    <w:rPr>
      <w:color w:val="0000FF"/>
      <w:u w:val="single"/>
    </w:rPr>
  </w:style>
  <w:style w:type="table" w:styleId="TableGrid">
    <w:name w:val="Table Grid"/>
    <w:basedOn w:val="TableNormal"/>
    <w:uiPriority w:val="39"/>
    <w:rsid w:val="002813A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F8"/>
  </w:style>
  <w:style w:type="paragraph" w:styleId="Footer">
    <w:name w:val="footer"/>
    <w:basedOn w:val="Normal"/>
    <w:link w:val="FooterChar"/>
    <w:uiPriority w:val="99"/>
    <w:unhideWhenUsed/>
    <w:rsid w:val="0050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F8"/>
  </w:style>
  <w:style w:type="paragraph" w:customStyle="1" w:styleId="Body">
    <w:name w:val="Body"/>
    <w:rsid w:val="00725E61"/>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0"/>
      <w:sz w:val="24"/>
      <w:szCs w:val="24"/>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502">
      <w:bodyDiv w:val="1"/>
      <w:marLeft w:val="0"/>
      <w:marRight w:val="0"/>
      <w:marTop w:val="0"/>
      <w:marBottom w:val="0"/>
      <w:divBdr>
        <w:top w:val="none" w:sz="0" w:space="0" w:color="auto"/>
        <w:left w:val="none" w:sz="0" w:space="0" w:color="auto"/>
        <w:bottom w:val="none" w:sz="0" w:space="0" w:color="auto"/>
        <w:right w:val="none" w:sz="0" w:space="0" w:color="auto"/>
      </w:divBdr>
    </w:div>
    <w:div w:id="879243045">
      <w:bodyDiv w:val="1"/>
      <w:marLeft w:val="0"/>
      <w:marRight w:val="0"/>
      <w:marTop w:val="0"/>
      <w:marBottom w:val="0"/>
      <w:divBdr>
        <w:top w:val="none" w:sz="0" w:space="0" w:color="auto"/>
        <w:left w:val="none" w:sz="0" w:space="0" w:color="auto"/>
        <w:bottom w:val="none" w:sz="0" w:space="0" w:color="auto"/>
        <w:right w:val="none" w:sz="0" w:space="0" w:color="auto"/>
      </w:divBdr>
    </w:div>
    <w:div w:id="1264455538">
      <w:bodyDiv w:val="1"/>
      <w:marLeft w:val="0"/>
      <w:marRight w:val="0"/>
      <w:marTop w:val="0"/>
      <w:marBottom w:val="0"/>
      <w:divBdr>
        <w:top w:val="none" w:sz="0" w:space="0" w:color="auto"/>
        <w:left w:val="none" w:sz="0" w:space="0" w:color="auto"/>
        <w:bottom w:val="none" w:sz="0" w:space="0" w:color="auto"/>
        <w:right w:val="none" w:sz="0" w:space="0" w:color="auto"/>
      </w:divBdr>
    </w:div>
    <w:div w:id="1382628811">
      <w:bodyDiv w:val="1"/>
      <w:marLeft w:val="0"/>
      <w:marRight w:val="0"/>
      <w:marTop w:val="0"/>
      <w:marBottom w:val="0"/>
      <w:divBdr>
        <w:top w:val="none" w:sz="0" w:space="0" w:color="auto"/>
        <w:left w:val="none" w:sz="0" w:space="0" w:color="auto"/>
        <w:bottom w:val="none" w:sz="0" w:space="0" w:color="auto"/>
        <w:right w:val="none" w:sz="0" w:space="0" w:color="auto"/>
      </w:divBdr>
    </w:div>
    <w:div w:id="1573345355">
      <w:bodyDiv w:val="1"/>
      <w:marLeft w:val="0"/>
      <w:marRight w:val="0"/>
      <w:marTop w:val="0"/>
      <w:marBottom w:val="0"/>
      <w:divBdr>
        <w:top w:val="none" w:sz="0" w:space="0" w:color="auto"/>
        <w:left w:val="none" w:sz="0" w:space="0" w:color="auto"/>
        <w:bottom w:val="none" w:sz="0" w:space="0" w:color="auto"/>
        <w:right w:val="none" w:sz="0" w:space="0" w:color="auto"/>
      </w:divBdr>
    </w:div>
    <w:div w:id="1696150483">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2032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B4BC34CF49FD3C47855EA5C34F65F6FB" ma:contentTypeVersion="2" ma:contentTypeDescription="Tạo tài liệu mới." ma:contentTypeScope="" ma:versionID="5741882ec36d0ff3db5e534f99e8db1d">
  <xsd:schema xmlns:xsd="http://www.w3.org/2001/XMLSchema" xmlns:xs="http://www.w3.org/2001/XMLSchema" xmlns:p="http://schemas.microsoft.com/office/2006/metadata/properties" xmlns:ns3="34de2a6a-7f0e-4721-b750-5cc2011fbfb1" targetNamespace="http://schemas.microsoft.com/office/2006/metadata/properties" ma:root="true" ma:fieldsID="445980520b6d97a7269cd4fe7d933245" ns3:_="">
    <xsd:import namespace="34de2a6a-7f0e-4721-b750-5cc2011fbf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e2a6a-7f0e-4721-b750-5cc2011fb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Đản21</b:Tag>
    <b:SourceType>Book</b:SourceType>
    <b:Guid>{1D034B5A-974C-41D1-B570-D484AA1F8281}</b:Guid>
    <b:Title>Đảng Cộng sản Việt Nam: Văn kiện Đại hội đại biểu toàn quốc lần thứ XIII,</b:Title>
    <b:Year>2021</b:Year>
    <b:Publisher>Nxb. Chính trị quốc gia Sự thật</b:Publisher>
    <b:RefOrder>13</b:RefOrder>
  </b:Source>
</b:Sources>
</file>

<file path=customXml/itemProps1.xml><?xml version="1.0" encoding="utf-8"?>
<ds:datastoreItem xmlns:ds="http://schemas.openxmlformats.org/officeDocument/2006/customXml" ds:itemID="{6EF73517-1AEF-4BC7-9BA9-28759997A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FC144-6751-479F-A64A-DC88783F5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e2a6a-7f0e-4721-b750-5cc2011f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ED4D9-476C-4804-8F3C-6B81A19E62B0}">
  <ds:schemaRefs>
    <ds:schemaRef ds:uri="http://schemas.microsoft.com/sharepoint/v3/contenttype/forms"/>
  </ds:schemaRefs>
</ds:datastoreItem>
</file>

<file path=customXml/itemProps4.xml><?xml version="1.0" encoding="utf-8"?>
<ds:datastoreItem xmlns:ds="http://schemas.openxmlformats.org/officeDocument/2006/customXml" ds:itemID="{1A6A75B0-573A-4079-8E0B-590496D4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 PM-C212</dc:creator>
  <cp:keywords/>
  <dc:description/>
  <cp:lastModifiedBy>user4 PM-C212</cp:lastModifiedBy>
  <cp:revision>3</cp:revision>
  <dcterms:created xsi:type="dcterms:W3CDTF">2023-07-17T02:36:00Z</dcterms:created>
  <dcterms:modified xsi:type="dcterms:W3CDTF">2023-07-17T02:38:00Z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0x010100B4BC34CF49FD3C47855EA5C34F65F6FB</vt:lpwstr>
  </property>
</Properties>
</file>